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C29" w:rsidRPr="00F9056E" w:rsidRDefault="00F80C29" w:rsidP="00591450">
      <w:pPr>
        <w:spacing w:afterLines="100" w:line="360" w:lineRule="auto"/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西螺鎮</w:t>
      </w:r>
      <w:r w:rsidRPr="001F4F8C">
        <w:rPr>
          <w:rFonts w:ascii="標楷體" w:eastAsia="標楷體" w:hAnsi="標楷體" w:hint="eastAsia"/>
          <w:color w:val="FF0000"/>
          <w:sz w:val="40"/>
        </w:rPr>
        <w:t>低收入戶特殊項目救助及服務</w:t>
      </w:r>
      <w:r w:rsidRPr="001F4F8C">
        <w:rPr>
          <w:rFonts w:ascii="標楷體" w:eastAsia="標楷體" w:hAnsi="標楷體" w:hint="eastAsia"/>
          <w:sz w:val="40"/>
        </w:rPr>
        <w:t>編製</w:t>
      </w:r>
      <w:r w:rsidRPr="00F9056E">
        <w:rPr>
          <w:rFonts w:ascii="標楷體" w:eastAsia="標楷體" w:hAnsi="標楷體" w:hint="eastAsia"/>
          <w:sz w:val="40"/>
        </w:rPr>
        <w:t>說明</w:t>
      </w:r>
    </w:p>
    <w:p w:rsidR="00F80C29" w:rsidRPr="00F9056E" w:rsidRDefault="00F80C29" w:rsidP="00813FE0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F9056E">
        <w:rPr>
          <w:rFonts w:ascii="標楷體" w:eastAsia="標楷體" w:hAnsi="標楷體" w:hint="eastAsia"/>
        </w:rPr>
        <w:t>一、統計範圍及對象：凡經</w:t>
      </w:r>
      <w:r>
        <w:rPr>
          <w:rFonts w:ascii="標楷體" w:eastAsia="標楷體" w:hAnsi="標楷體" w:hint="eastAsia"/>
        </w:rPr>
        <w:t>雲林縣政</w:t>
      </w:r>
      <w:r w:rsidRPr="00F9056E">
        <w:rPr>
          <w:rFonts w:ascii="標楷體" w:eastAsia="標楷體" w:hAnsi="標楷體" w:hint="eastAsia"/>
        </w:rPr>
        <w:t>府</w:t>
      </w:r>
      <w:r w:rsidRPr="00F9056E">
        <w:rPr>
          <w:rFonts w:ascii="標楷體" w:eastAsia="標楷體" w:hAnsi="標楷體" w:hint="eastAsia"/>
          <w:snapToGrid w:val="0"/>
          <w:kern w:val="0"/>
          <w:szCs w:val="24"/>
        </w:rPr>
        <w:t>申請中及</w:t>
      </w:r>
      <w:r w:rsidRPr="00F9056E">
        <w:rPr>
          <w:rFonts w:ascii="標楷體" w:eastAsia="標楷體" w:hAnsi="標楷體" w:hint="eastAsia"/>
        </w:rPr>
        <w:t>核定有案之低收入戶，均為統計對象。</w:t>
      </w:r>
    </w:p>
    <w:p w:rsidR="00F80C29" w:rsidRPr="00F9056E" w:rsidRDefault="00F80C29" w:rsidP="00813FE0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F9056E">
        <w:rPr>
          <w:rFonts w:ascii="標楷體" w:eastAsia="標楷體" w:hAnsi="標楷體" w:hint="eastAsia"/>
        </w:rPr>
        <w:t>二、統計標準時間：動態資料第</w:t>
      </w:r>
      <w:r w:rsidRPr="00F9056E">
        <w:rPr>
          <w:rFonts w:ascii="標楷體" w:eastAsia="標楷體" w:hAnsi="標楷體"/>
        </w:rPr>
        <w:t>1</w:t>
      </w:r>
      <w:r w:rsidRPr="00F9056E">
        <w:rPr>
          <w:rFonts w:ascii="標楷體" w:eastAsia="標楷體" w:hAnsi="標楷體" w:hint="eastAsia"/>
        </w:rPr>
        <w:t>季以</w:t>
      </w:r>
      <w:r w:rsidRPr="00F9056E">
        <w:rPr>
          <w:rFonts w:ascii="標楷體" w:eastAsia="標楷體" w:hAnsi="標楷體"/>
        </w:rPr>
        <w:t>1</w:t>
      </w:r>
      <w:r w:rsidRPr="00F9056E">
        <w:rPr>
          <w:rFonts w:ascii="標楷體" w:eastAsia="標楷體" w:hAnsi="標楷體" w:hint="eastAsia"/>
        </w:rPr>
        <w:t>至</w:t>
      </w:r>
      <w:r w:rsidRPr="00F9056E">
        <w:rPr>
          <w:rFonts w:ascii="標楷體" w:eastAsia="標楷體" w:hAnsi="標楷體"/>
        </w:rPr>
        <w:t>3</w:t>
      </w:r>
      <w:r w:rsidRPr="00F9056E">
        <w:rPr>
          <w:rFonts w:ascii="標楷體" w:eastAsia="標楷體" w:hAnsi="標楷體" w:hint="eastAsia"/>
        </w:rPr>
        <w:t>月、第</w:t>
      </w:r>
      <w:r w:rsidRPr="00F9056E">
        <w:rPr>
          <w:rFonts w:ascii="標楷體" w:eastAsia="標楷體" w:hAnsi="標楷體"/>
        </w:rPr>
        <w:t>2</w:t>
      </w:r>
      <w:r w:rsidRPr="00F9056E">
        <w:rPr>
          <w:rFonts w:ascii="標楷體" w:eastAsia="標楷體" w:hAnsi="標楷體" w:hint="eastAsia"/>
        </w:rPr>
        <w:t>季以</w:t>
      </w:r>
      <w:r w:rsidRPr="00F9056E">
        <w:rPr>
          <w:rFonts w:ascii="標楷體" w:eastAsia="標楷體" w:hAnsi="標楷體"/>
        </w:rPr>
        <w:t>4</w:t>
      </w:r>
      <w:r w:rsidRPr="00F9056E">
        <w:rPr>
          <w:rFonts w:ascii="標楷體" w:eastAsia="標楷體" w:hAnsi="標楷體" w:hint="eastAsia"/>
        </w:rPr>
        <w:t>至</w:t>
      </w:r>
      <w:r w:rsidRPr="00F9056E">
        <w:rPr>
          <w:rFonts w:ascii="標楷體" w:eastAsia="標楷體" w:hAnsi="標楷體"/>
        </w:rPr>
        <w:t>6</w:t>
      </w:r>
      <w:r w:rsidRPr="00F9056E">
        <w:rPr>
          <w:rFonts w:ascii="標楷體" w:eastAsia="標楷體" w:hAnsi="標楷體" w:hint="eastAsia"/>
        </w:rPr>
        <w:t>月、第</w:t>
      </w:r>
      <w:r w:rsidRPr="00F9056E">
        <w:rPr>
          <w:rFonts w:ascii="標楷體" w:eastAsia="標楷體" w:hAnsi="標楷體"/>
        </w:rPr>
        <w:t>3</w:t>
      </w:r>
      <w:r w:rsidRPr="00F9056E">
        <w:rPr>
          <w:rFonts w:ascii="標楷體" w:eastAsia="標楷體" w:hAnsi="標楷體" w:hint="eastAsia"/>
        </w:rPr>
        <w:t>季以</w:t>
      </w:r>
      <w:r w:rsidRPr="00F9056E">
        <w:rPr>
          <w:rFonts w:ascii="標楷體" w:eastAsia="標楷體" w:hAnsi="標楷體"/>
        </w:rPr>
        <w:t>7</w:t>
      </w:r>
      <w:r w:rsidRPr="00F9056E">
        <w:rPr>
          <w:rFonts w:ascii="標楷體" w:eastAsia="標楷體" w:hAnsi="標楷體" w:hint="eastAsia"/>
        </w:rPr>
        <w:t>至</w:t>
      </w:r>
      <w:r w:rsidRPr="00F9056E">
        <w:rPr>
          <w:rFonts w:ascii="標楷體" w:eastAsia="標楷體" w:hAnsi="標楷體"/>
        </w:rPr>
        <w:t>9</w:t>
      </w:r>
      <w:r w:rsidRPr="00F9056E">
        <w:rPr>
          <w:rFonts w:ascii="標楷體" w:eastAsia="標楷體" w:hAnsi="標楷體" w:hint="eastAsia"/>
        </w:rPr>
        <w:t>月、第</w:t>
      </w:r>
      <w:r w:rsidRPr="00F9056E">
        <w:rPr>
          <w:rFonts w:ascii="標楷體" w:eastAsia="標楷體" w:hAnsi="標楷體"/>
        </w:rPr>
        <w:t>4</w:t>
      </w:r>
      <w:r w:rsidRPr="00F9056E">
        <w:rPr>
          <w:rFonts w:ascii="標楷體" w:eastAsia="標楷體" w:hAnsi="標楷體" w:hint="eastAsia"/>
        </w:rPr>
        <w:t>季以</w:t>
      </w:r>
      <w:r w:rsidRPr="00F9056E">
        <w:rPr>
          <w:rFonts w:ascii="標楷體" w:eastAsia="標楷體" w:hAnsi="標楷體"/>
        </w:rPr>
        <w:t>10</w:t>
      </w:r>
      <w:r w:rsidRPr="00F9056E">
        <w:rPr>
          <w:rFonts w:ascii="標楷體" w:eastAsia="標楷體" w:hAnsi="標楷體" w:hint="eastAsia"/>
        </w:rPr>
        <w:t>至</w:t>
      </w:r>
      <w:r w:rsidRPr="00F9056E">
        <w:rPr>
          <w:rFonts w:ascii="標楷體" w:eastAsia="標楷體" w:hAnsi="標楷體"/>
        </w:rPr>
        <w:t>12</w:t>
      </w:r>
      <w:r w:rsidRPr="00F9056E">
        <w:rPr>
          <w:rFonts w:ascii="標楷體" w:eastAsia="標楷體" w:hAnsi="標楷體" w:hint="eastAsia"/>
        </w:rPr>
        <w:t>月之事實為準；靜態資料以</w:t>
      </w:r>
      <w:r w:rsidRPr="00F9056E">
        <w:rPr>
          <w:rFonts w:ascii="標楷體" w:eastAsia="標楷體" w:hAnsi="標楷體"/>
        </w:rPr>
        <w:t>3</w:t>
      </w:r>
      <w:r w:rsidRPr="00F9056E">
        <w:rPr>
          <w:rFonts w:ascii="標楷體" w:eastAsia="標楷體" w:hAnsi="標楷體" w:hint="eastAsia"/>
        </w:rPr>
        <w:t>月底、</w:t>
      </w:r>
      <w:r w:rsidRPr="00F9056E">
        <w:rPr>
          <w:rFonts w:ascii="標楷體" w:eastAsia="標楷體" w:hAnsi="標楷體"/>
        </w:rPr>
        <w:t>6</w:t>
      </w:r>
      <w:r w:rsidRPr="00F9056E">
        <w:rPr>
          <w:rFonts w:ascii="標楷體" w:eastAsia="標楷體" w:hAnsi="標楷體" w:hint="eastAsia"/>
        </w:rPr>
        <w:t>月底、</w:t>
      </w:r>
      <w:r w:rsidRPr="00F9056E">
        <w:rPr>
          <w:rFonts w:ascii="標楷體" w:eastAsia="標楷體" w:hAnsi="標楷體"/>
        </w:rPr>
        <w:t>9</w:t>
      </w:r>
      <w:r w:rsidRPr="00F9056E">
        <w:rPr>
          <w:rFonts w:ascii="標楷體" w:eastAsia="標楷體" w:hAnsi="標楷體" w:hint="eastAsia"/>
        </w:rPr>
        <w:t>月底、</w:t>
      </w:r>
      <w:r w:rsidRPr="00F9056E">
        <w:rPr>
          <w:rFonts w:ascii="標楷體" w:eastAsia="標楷體" w:hAnsi="標楷體"/>
        </w:rPr>
        <w:t>12</w:t>
      </w:r>
      <w:r w:rsidRPr="00F9056E">
        <w:rPr>
          <w:rFonts w:ascii="標楷體" w:eastAsia="標楷體" w:hAnsi="標楷體" w:hint="eastAsia"/>
        </w:rPr>
        <w:t>月底之事實為準。</w:t>
      </w:r>
    </w:p>
    <w:p w:rsidR="00F80C29" w:rsidRPr="00F9056E" w:rsidRDefault="00F80C29" w:rsidP="00813FE0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F9056E">
        <w:rPr>
          <w:rFonts w:ascii="標楷體" w:eastAsia="標楷體" w:hAnsi="標楷體" w:hint="eastAsia"/>
        </w:rPr>
        <w:t>三、分類標準：依低收入戶</w:t>
      </w:r>
      <w:r w:rsidRPr="00DF0FF0">
        <w:rPr>
          <w:rFonts w:ascii="標楷體" w:eastAsia="標楷體" w:hAnsi="標楷體" w:hint="eastAsia"/>
          <w:color w:val="FF0000"/>
          <w:u w:val="single"/>
        </w:rPr>
        <w:t>「產婦及嬰兒營養補助」、「托兒補助」、「教育補助」、「租金補助」、「住宅借住」、「房屋修繕補助」、「喪葬補助」、「居家服務」、「生育補助」、「</w:t>
      </w:r>
      <w:r>
        <w:rPr>
          <w:rFonts w:ascii="標楷體" w:eastAsia="標楷體" w:hAnsi="標楷體" w:hint="eastAsia"/>
          <w:color w:val="FF0000"/>
          <w:u w:val="single"/>
        </w:rPr>
        <w:t>就學交通補助</w:t>
      </w:r>
      <w:r w:rsidRPr="00DF0FF0">
        <w:rPr>
          <w:rFonts w:ascii="標楷體" w:eastAsia="標楷體" w:hAnsi="標楷體" w:hint="eastAsia"/>
          <w:color w:val="FF0000"/>
          <w:u w:val="single"/>
        </w:rPr>
        <w:t>」</w:t>
      </w:r>
      <w:r>
        <w:rPr>
          <w:rFonts w:ascii="標楷體" w:eastAsia="標楷體" w:hAnsi="標楷體" w:hint="eastAsia"/>
          <w:color w:val="FF0000"/>
          <w:u w:val="single"/>
        </w:rPr>
        <w:t>及</w:t>
      </w:r>
      <w:r w:rsidRPr="00DF0FF0">
        <w:rPr>
          <w:rFonts w:ascii="標楷體" w:eastAsia="標楷體" w:hAnsi="標楷體" w:hint="eastAsia"/>
          <w:color w:val="FF0000"/>
          <w:u w:val="single"/>
        </w:rPr>
        <w:t>「其他必要之救助及服務」</w:t>
      </w:r>
      <w:r w:rsidRPr="00F9056E">
        <w:rPr>
          <w:rFonts w:ascii="標楷體" w:eastAsia="標楷體" w:hAnsi="標楷體" w:hint="eastAsia"/>
        </w:rPr>
        <w:t>分。</w:t>
      </w:r>
    </w:p>
    <w:p w:rsidR="00F80C29" w:rsidRPr="00F9056E" w:rsidRDefault="00F80C29" w:rsidP="00813FE0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F9056E">
        <w:rPr>
          <w:rFonts w:ascii="標楷體" w:eastAsia="標楷體" w:hAnsi="標楷體" w:hint="eastAsia"/>
        </w:rPr>
        <w:t>四、統計項目定義：</w:t>
      </w:r>
    </w:p>
    <w:p w:rsidR="00F80C29" w:rsidRPr="00F9056E" w:rsidRDefault="00F80C29" w:rsidP="00813FE0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F9056E">
        <w:rPr>
          <w:rFonts w:ascii="標楷體" w:eastAsia="標楷體" w:hAnsi="標楷體"/>
        </w:rPr>
        <w:t>(</w:t>
      </w:r>
      <w:r w:rsidRPr="00F9056E">
        <w:rPr>
          <w:rFonts w:ascii="標楷體" w:eastAsia="標楷體" w:hAnsi="標楷體" w:hint="eastAsia"/>
        </w:rPr>
        <w:t>一</w:t>
      </w:r>
      <w:r w:rsidRPr="00F9056E">
        <w:rPr>
          <w:rFonts w:ascii="標楷體" w:eastAsia="標楷體" w:hAnsi="標楷體"/>
        </w:rPr>
        <w:t>)</w:t>
      </w:r>
      <w:r w:rsidRPr="00F9056E">
        <w:rPr>
          <w:rFonts w:ascii="標楷體" w:eastAsia="標楷體" w:hAnsi="標楷體" w:hint="eastAsia"/>
        </w:rPr>
        <w:t>低收入戶：係指</w:t>
      </w:r>
      <w:r w:rsidRPr="005E2D3E">
        <w:rPr>
          <w:rFonts w:ascii="標楷體" w:eastAsia="標楷體" w:hAnsi="標楷體" w:hint="eastAsia"/>
          <w:color w:val="FF0000"/>
          <w:u w:val="single"/>
        </w:rPr>
        <w:t>經申請戶籍所在地直轄市、縣</w:t>
      </w:r>
      <w:r w:rsidRPr="005E2D3E">
        <w:rPr>
          <w:rFonts w:ascii="標楷體" w:eastAsia="標楷體" w:hAnsi="標楷體"/>
          <w:color w:val="FF0000"/>
          <w:u w:val="single"/>
        </w:rPr>
        <w:t>(</w:t>
      </w:r>
      <w:r w:rsidRPr="005E2D3E">
        <w:rPr>
          <w:rFonts w:ascii="標楷體" w:eastAsia="標楷體" w:hAnsi="標楷體" w:hint="eastAsia"/>
          <w:color w:val="FF0000"/>
          <w:u w:val="single"/>
        </w:rPr>
        <w:t>市</w:t>
      </w:r>
      <w:r w:rsidRPr="005E2D3E">
        <w:rPr>
          <w:rFonts w:ascii="標楷體" w:eastAsia="標楷體" w:hAnsi="標楷體"/>
          <w:color w:val="FF0000"/>
          <w:u w:val="single"/>
        </w:rPr>
        <w:t>)</w:t>
      </w:r>
      <w:r w:rsidRPr="005E2D3E">
        <w:rPr>
          <w:rFonts w:ascii="標楷體" w:eastAsia="標楷體" w:hAnsi="標楷體" w:hint="eastAsia"/>
          <w:color w:val="FF0000"/>
          <w:u w:val="single"/>
        </w:rPr>
        <w:t>主管機關審核認定，</w:t>
      </w:r>
      <w:r w:rsidRPr="00F9056E">
        <w:rPr>
          <w:rFonts w:ascii="標楷體" w:eastAsia="標楷體" w:hAnsi="標楷體" w:hint="eastAsia"/>
        </w:rPr>
        <w:t>符合家庭總收入，平均分配全家人口，每人每月在最低生活費以下，且家庭財產未超過中央、直轄市主管機關公告之當年度一定金額者。</w:t>
      </w:r>
    </w:p>
    <w:p w:rsidR="00F80C29" w:rsidRPr="00F9056E" w:rsidRDefault="00F80C29" w:rsidP="00813FE0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F9056E">
        <w:rPr>
          <w:rFonts w:ascii="標楷體" w:eastAsia="標楷體" w:hAnsi="標楷體"/>
          <w:snapToGrid w:val="0"/>
          <w:kern w:val="0"/>
          <w:szCs w:val="24"/>
        </w:rPr>
        <w:t>(</w:t>
      </w:r>
      <w:r>
        <w:rPr>
          <w:rFonts w:ascii="標楷體" w:eastAsia="標楷體" w:hAnsi="標楷體" w:hint="eastAsia"/>
          <w:snapToGrid w:val="0"/>
          <w:kern w:val="0"/>
          <w:szCs w:val="24"/>
        </w:rPr>
        <w:t>二</w:t>
      </w:r>
      <w:r w:rsidRPr="00F9056E">
        <w:rPr>
          <w:rFonts w:ascii="標楷體" w:eastAsia="標楷體" w:hAnsi="標楷體"/>
          <w:snapToGrid w:val="0"/>
          <w:kern w:val="0"/>
          <w:szCs w:val="24"/>
        </w:rPr>
        <w:t>)</w:t>
      </w:r>
      <w:r w:rsidRPr="00F9056E">
        <w:rPr>
          <w:rFonts w:ascii="標楷體" w:eastAsia="標楷體" w:hAnsi="標楷體" w:hint="eastAsia"/>
        </w:rPr>
        <w:t>特殊項目救助及服務：</w:t>
      </w:r>
      <w:r w:rsidRPr="00286D30">
        <w:rPr>
          <w:rFonts w:ascii="標楷體" w:eastAsia="標楷體" w:hAnsi="標楷體" w:hint="eastAsia"/>
        </w:rPr>
        <w:t>依各縣市推動項目補助標準，</w:t>
      </w:r>
      <w:r w:rsidRPr="00F9056E">
        <w:rPr>
          <w:rFonts w:ascii="標楷體" w:eastAsia="標楷體" w:hAnsi="標楷體" w:hint="eastAsia"/>
        </w:rPr>
        <w:t>住宅借住、房屋修繕補助係以每戶每季之方式計算；其他必要救助及服務請註明項目名稱或予必要之說明。</w:t>
      </w:r>
    </w:p>
    <w:p w:rsidR="00F80C29" w:rsidRPr="00F9056E" w:rsidRDefault="00F80C29" w:rsidP="00813FE0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F9056E">
        <w:rPr>
          <w:rFonts w:ascii="標楷體" w:eastAsia="標楷體" w:hAnsi="標楷體" w:hint="eastAsia"/>
        </w:rPr>
        <w:t>五、資料蒐集方法及編製程序：依據</w:t>
      </w:r>
      <w:r>
        <w:rPr>
          <w:rFonts w:ascii="標楷體" w:eastAsia="標楷體" w:hAnsi="標楷體" w:hint="eastAsia"/>
        </w:rPr>
        <w:t>本</w:t>
      </w:r>
      <w:r w:rsidRPr="00F9056E">
        <w:rPr>
          <w:rFonts w:ascii="標楷體" w:eastAsia="標楷體" w:hAnsi="標楷體" w:hint="eastAsia"/>
        </w:rPr>
        <w:t>所低收入戶之實際申請狀況及各公所實施照顧低收入戶工作之情況，經審核登記，於每季結束，復加本府之實施照顧狀況加以彙編。</w:t>
      </w:r>
    </w:p>
    <w:p w:rsidR="00F80C29" w:rsidRPr="00813FE0" w:rsidRDefault="00F80C29" w:rsidP="007E66ED">
      <w:pPr>
        <w:snapToGrid w:val="0"/>
        <w:spacing w:line="360" w:lineRule="auto"/>
        <w:ind w:left="480" w:hangingChars="200" w:hanging="480"/>
      </w:pPr>
      <w:r w:rsidRPr="00F9056E">
        <w:rPr>
          <w:rFonts w:ascii="標楷體" w:eastAsia="標楷體" w:hAnsi="標楷體" w:hint="eastAsia"/>
        </w:rPr>
        <w:t>六、編送對象：</w:t>
      </w:r>
      <w:r>
        <w:rPr>
          <w:rFonts w:ascii="標楷體" w:eastAsia="標楷體" w:hAnsi="標楷體" w:hint="eastAsia"/>
        </w:rPr>
        <w:t>本表編製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份，於完成會核程序並經機關</w:t>
      </w:r>
      <w:r>
        <w:rPr>
          <w:rFonts w:ascii="標楷體" w:eastAsia="標楷體" w:hAnsi="標楷體" w:hint="eastAsia"/>
          <w:color w:val="FF0000"/>
          <w:u w:val="single"/>
        </w:rPr>
        <w:t>首</w:t>
      </w:r>
      <w:r>
        <w:rPr>
          <w:rFonts w:ascii="標楷體" w:eastAsia="標楷體" w:hAnsi="標楷體" w:hint="eastAsia"/>
        </w:rPr>
        <w:t>長核章後，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份送主計</w:t>
      </w:r>
      <w:bookmarkStart w:id="0" w:name="_GoBack"/>
      <w:bookmarkEnd w:id="0"/>
      <w:r>
        <w:rPr>
          <w:rFonts w:ascii="標楷體" w:eastAsia="標楷體" w:hAnsi="標楷體" w:hint="eastAsia"/>
        </w:rPr>
        <w:t>室，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份自存外，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份送雲林縣政府社會處。</w:t>
      </w:r>
    </w:p>
    <w:sectPr w:rsidR="00F80C29" w:rsidRPr="00813FE0" w:rsidSect="006805A0">
      <w:pgSz w:w="23814" w:h="16839" w:orient="landscape" w:code="8"/>
      <w:pgMar w:top="993" w:right="1134" w:bottom="90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C29" w:rsidRDefault="00F80C29" w:rsidP="006E2EDC">
      <w:r>
        <w:separator/>
      </w:r>
    </w:p>
  </w:endnote>
  <w:endnote w:type="continuationSeparator" w:id="0">
    <w:p w:rsidR="00F80C29" w:rsidRDefault="00F80C29" w:rsidP="006E2E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C29" w:rsidRDefault="00F80C29" w:rsidP="006E2EDC">
      <w:r>
        <w:separator/>
      </w:r>
    </w:p>
  </w:footnote>
  <w:footnote w:type="continuationSeparator" w:id="0">
    <w:p w:rsidR="00F80C29" w:rsidRDefault="00F80C29" w:rsidP="006E2E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0CF5"/>
    <w:rsid w:val="00016A00"/>
    <w:rsid w:val="001E3BB9"/>
    <w:rsid w:val="001F4F8C"/>
    <w:rsid w:val="00286D30"/>
    <w:rsid w:val="003460B9"/>
    <w:rsid w:val="00393445"/>
    <w:rsid w:val="003A323B"/>
    <w:rsid w:val="003B14AB"/>
    <w:rsid w:val="00426863"/>
    <w:rsid w:val="004636F3"/>
    <w:rsid w:val="004975E2"/>
    <w:rsid w:val="00557913"/>
    <w:rsid w:val="00591450"/>
    <w:rsid w:val="005E2D3E"/>
    <w:rsid w:val="006805A0"/>
    <w:rsid w:val="006E2EDC"/>
    <w:rsid w:val="007E66ED"/>
    <w:rsid w:val="00813FE0"/>
    <w:rsid w:val="008F1809"/>
    <w:rsid w:val="00A9165E"/>
    <w:rsid w:val="00B13665"/>
    <w:rsid w:val="00BC4D77"/>
    <w:rsid w:val="00BD4F0A"/>
    <w:rsid w:val="00C10CF5"/>
    <w:rsid w:val="00CC7230"/>
    <w:rsid w:val="00D11BF6"/>
    <w:rsid w:val="00D85BD4"/>
    <w:rsid w:val="00DA25A9"/>
    <w:rsid w:val="00DD5BEF"/>
    <w:rsid w:val="00DF0FF0"/>
    <w:rsid w:val="00E41B60"/>
    <w:rsid w:val="00F36249"/>
    <w:rsid w:val="00F80C29"/>
    <w:rsid w:val="00F9056E"/>
    <w:rsid w:val="00FB177C"/>
    <w:rsid w:val="00FD7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CF5"/>
    <w:pPr>
      <w:widowControl w:val="0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E2ED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E2EDC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2ED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E2ED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84</Words>
  <Characters>479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統計處李美鈴</dc:creator>
  <cp:keywords/>
  <dc:description/>
  <cp:lastModifiedBy>USER</cp:lastModifiedBy>
  <cp:revision>5</cp:revision>
  <dcterms:created xsi:type="dcterms:W3CDTF">2016-02-15T15:48:00Z</dcterms:created>
  <dcterms:modified xsi:type="dcterms:W3CDTF">2016-04-12T09:11:00Z</dcterms:modified>
</cp:coreProperties>
</file>